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B8" w:rsidRDefault="00E82481" w:rsidP="00E82481">
      <w:pPr>
        <w:jc w:val="center"/>
        <w:rPr>
          <w:rFonts w:asciiTheme="minorEastAsia" w:hAnsiTheme="minorEastAsia"/>
          <w:sz w:val="30"/>
          <w:szCs w:val="30"/>
        </w:rPr>
      </w:pPr>
      <w:r w:rsidRPr="00E82481">
        <w:rPr>
          <w:rFonts w:asciiTheme="minorEastAsia" w:hAnsiTheme="minorEastAsia" w:hint="eastAsia"/>
          <w:sz w:val="30"/>
          <w:szCs w:val="30"/>
        </w:rPr>
        <w:t>烟台大学信息公开事项清单（2018）</w:t>
      </w:r>
      <w:r>
        <w:rPr>
          <w:rFonts w:asciiTheme="minorEastAsia" w:hAnsiTheme="minorEastAsia" w:hint="eastAsia"/>
          <w:sz w:val="30"/>
          <w:szCs w:val="30"/>
        </w:rPr>
        <w:t>——</w:t>
      </w:r>
      <w:r w:rsidRPr="00E82481">
        <w:rPr>
          <w:rFonts w:asciiTheme="minorEastAsia" w:hAnsiTheme="minorEastAsia" w:hint="eastAsia"/>
          <w:sz w:val="30"/>
          <w:szCs w:val="30"/>
        </w:rPr>
        <w:t>教学研究科</w:t>
      </w:r>
    </w:p>
    <w:p w:rsidR="00E82481" w:rsidRDefault="00E82481" w:rsidP="00E82481">
      <w:pPr>
        <w:jc w:val="center"/>
        <w:rPr>
          <w:rFonts w:asciiTheme="minorEastAsia" w:hAnsiTheme="minorEastAsia"/>
          <w:sz w:val="30"/>
          <w:szCs w:val="30"/>
        </w:rPr>
      </w:pPr>
    </w:p>
    <w:p w:rsidR="00B620EC" w:rsidRPr="00B620EC" w:rsidRDefault="00B620EC" w:rsidP="00B620EC">
      <w:pPr>
        <w:jc w:val="left"/>
        <w:rPr>
          <w:rFonts w:asciiTheme="minorEastAsia" w:hAnsiTheme="minorEastAsia"/>
          <w:b/>
          <w:bCs/>
          <w:sz w:val="30"/>
          <w:szCs w:val="30"/>
        </w:rPr>
      </w:pPr>
      <w:r w:rsidRPr="00B620EC">
        <w:rPr>
          <w:rFonts w:asciiTheme="minorEastAsia" w:hAnsiTheme="minorEastAsia" w:hint="eastAsia"/>
          <w:b/>
          <w:bCs/>
          <w:sz w:val="30"/>
          <w:szCs w:val="30"/>
        </w:rPr>
        <w:t>1.1.4专业情况</w:t>
      </w:r>
      <w:r>
        <w:rPr>
          <w:rFonts w:asciiTheme="minorEastAsia" w:hAnsiTheme="minorEastAsia" w:hint="eastAsia"/>
          <w:b/>
          <w:bCs/>
          <w:sz w:val="30"/>
          <w:szCs w:val="30"/>
        </w:rPr>
        <w:t>: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662"/>
        <w:gridCol w:w="1241"/>
        <w:gridCol w:w="2518"/>
        <w:gridCol w:w="1417"/>
        <w:gridCol w:w="2098"/>
        <w:gridCol w:w="1004"/>
      </w:tblGrid>
      <w:tr w:rsidR="00B620EC" w:rsidRPr="00B620EC" w:rsidTr="00B620EC">
        <w:trPr>
          <w:trHeight w:val="810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B620EC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烟台大学现有本科专业设置情况一览表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学科门类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专业分类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经济学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0020304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投资学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经济与贸易类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020401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法学类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030101K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030102T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bookmarkStart w:id="0" w:name="RANGE!E6"/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知识产权</w:t>
            </w:r>
            <w:bookmarkEnd w:id="0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教育学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040202K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运动训练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040207T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中国语言文学类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050101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050102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汉语言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050103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外国语言文学类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050201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050207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日语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050209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朝鲜语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新闻传播学类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050301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理学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数学类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070101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数学与应用数学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070102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信息与计算科学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物理学类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070202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应用物理学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化学类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070302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海洋科学类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070701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海洋科学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生物科学类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071001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生物科学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071002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生物技术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统计学类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071201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机械类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080202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080207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仪器类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080301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材料类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080401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080405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金属材料工程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080407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能源动力类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080501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能源与动力工程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电子信息类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080701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080703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080714T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自动化类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080801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080901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080902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080905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080907T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土木类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081001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081003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化工与制药类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081301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081302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制药工程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交通运输类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081803K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081804K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核工程类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082201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核工程与核技术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环境科学与工程类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082501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082502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082503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082505T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环保设备工程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食品科学与工程类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082701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082702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082801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082802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城乡规划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生物工程类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083001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083202T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生物制药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54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农学类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水产类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090601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水产养殖学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090602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药学类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100701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药学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管理科学与工程类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120103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工商管理类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120201K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120202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120203K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公共管理类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120401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公共事业管理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音乐与</w:t>
            </w:r>
            <w:proofErr w:type="gramStart"/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130201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音乐表演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130202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130206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舞蹈编导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130502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B620EC" w:rsidRPr="00B620EC" w:rsidTr="00B620EC">
        <w:trPr>
          <w:trHeight w:val="4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130503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EC" w:rsidRPr="00B620EC" w:rsidRDefault="00B620EC" w:rsidP="00B620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620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</w:tbl>
    <w:p w:rsidR="00B620EC" w:rsidRDefault="00B620EC" w:rsidP="00E82481">
      <w:pPr>
        <w:jc w:val="center"/>
        <w:rPr>
          <w:rFonts w:asciiTheme="minorEastAsia" w:hAnsiTheme="minorEastAsia"/>
          <w:sz w:val="30"/>
          <w:szCs w:val="30"/>
        </w:rPr>
      </w:pPr>
    </w:p>
    <w:p w:rsidR="00B620EC" w:rsidRPr="00B620EC" w:rsidRDefault="00B620EC" w:rsidP="00E82481">
      <w:pPr>
        <w:jc w:val="center"/>
        <w:rPr>
          <w:rFonts w:asciiTheme="minorEastAsia" w:hAnsiTheme="minorEastAsia" w:hint="eastAsia"/>
          <w:sz w:val="30"/>
          <w:szCs w:val="30"/>
        </w:rPr>
      </w:pPr>
    </w:p>
    <w:p w:rsidR="00E82481" w:rsidRDefault="00E82481" w:rsidP="00B620EC">
      <w:pPr>
        <w:rPr>
          <w:rFonts w:asciiTheme="minorEastAsia" w:hAnsiTheme="minorEastAsia"/>
          <w:sz w:val="30"/>
          <w:szCs w:val="30"/>
        </w:rPr>
      </w:pPr>
      <w:r w:rsidRPr="00E82481">
        <w:rPr>
          <w:rFonts w:asciiTheme="minorEastAsia" w:hAnsiTheme="minorEastAsia" w:hint="eastAsia"/>
          <w:sz w:val="30"/>
          <w:szCs w:val="30"/>
        </w:rPr>
        <w:t>5.2专业设置、当年新增专业、停招专业名单</w:t>
      </w:r>
      <w:r>
        <w:rPr>
          <w:rFonts w:asciiTheme="minorEastAsia" w:hAnsiTheme="minorEastAsia" w:hint="eastAsia"/>
          <w:sz w:val="30"/>
          <w:szCs w:val="30"/>
        </w:rPr>
        <w:t>：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762"/>
        <w:gridCol w:w="1280"/>
        <w:gridCol w:w="1800"/>
        <w:gridCol w:w="1240"/>
        <w:gridCol w:w="680"/>
        <w:gridCol w:w="1000"/>
        <w:gridCol w:w="1120"/>
        <w:gridCol w:w="1474"/>
      </w:tblGrid>
      <w:tr w:rsidR="00E30B89" w:rsidRPr="00E30B89" w:rsidTr="00E30B89">
        <w:trPr>
          <w:trHeight w:val="42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30B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烟台大学</w:t>
            </w:r>
            <w:bookmarkStart w:id="1" w:name="_GoBack"/>
            <w:bookmarkEnd w:id="1"/>
            <w:r w:rsidRPr="00E30B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新增、停招专业名单</w:t>
            </w:r>
          </w:p>
        </w:tc>
      </w:tr>
      <w:tr w:rsidR="00E30B89" w:rsidRPr="00E30B89" w:rsidTr="00E30B89">
        <w:trPr>
          <w:trHeight w:val="6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授予学位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学制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批准年份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招生</w:t>
            </w:r>
            <w:r w:rsidRPr="00E30B8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起始年份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E30B89" w:rsidRPr="00E30B89" w:rsidTr="00E30B89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080907T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新增</w:t>
            </w:r>
          </w:p>
        </w:tc>
      </w:tr>
      <w:tr w:rsidR="00E30B89" w:rsidRPr="00E30B89" w:rsidTr="00E30B89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083002T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生物制药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新增</w:t>
            </w:r>
          </w:p>
        </w:tc>
      </w:tr>
      <w:tr w:rsidR="00E30B89" w:rsidRPr="00E30B89" w:rsidTr="00E30B89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120401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公共事业管理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2018年停招</w:t>
            </w:r>
          </w:p>
        </w:tc>
      </w:tr>
      <w:tr w:rsidR="00E30B89" w:rsidRPr="00E30B89" w:rsidTr="00E30B89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071002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生物技术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1999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9" w:rsidRPr="00E30B89" w:rsidRDefault="00E30B89" w:rsidP="00E30B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0B89">
              <w:rPr>
                <w:rFonts w:ascii="宋体" w:eastAsia="宋体" w:hAnsi="宋体" w:cs="宋体" w:hint="eastAsia"/>
                <w:kern w:val="0"/>
                <w:sz w:val="22"/>
              </w:rPr>
              <w:t>2019年停招</w:t>
            </w:r>
          </w:p>
        </w:tc>
      </w:tr>
    </w:tbl>
    <w:p w:rsidR="00C115B4" w:rsidRPr="00E82481" w:rsidRDefault="00C115B4" w:rsidP="00E30B89">
      <w:pPr>
        <w:jc w:val="center"/>
        <w:rPr>
          <w:rFonts w:asciiTheme="minorEastAsia" w:hAnsiTheme="minorEastAsia"/>
          <w:sz w:val="30"/>
          <w:szCs w:val="30"/>
        </w:rPr>
      </w:pPr>
    </w:p>
    <w:sectPr w:rsidR="00C115B4" w:rsidRPr="00E8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81"/>
    <w:rsid w:val="00381CB8"/>
    <w:rsid w:val="00445D9A"/>
    <w:rsid w:val="00900DA9"/>
    <w:rsid w:val="00B620EC"/>
    <w:rsid w:val="00C115B4"/>
    <w:rsid w:val="00C24023"/>
    <w:rsid w:val="00E30B89"/>
    <w:rsid w:val="00E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F575"/>
  <w15:chartTrackingRefBased/>
  <w15:docId w15:val="{219CC2B9-D458-4106-BEDA-A3CEF14D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马座山</dc:creator>
  <cp:keywords/>
  <dc:description/>
  <cp:lastModifiedBy>马座山</cp:lastModifiedBy>
  <cp:revision>5</cp:revision>
  <dcterms:created xsi:type="dcterms:W3CDTF">2019-07-16T06:43:00Z</dcterms:created>
  <dcterms:modified xsi:type="dcterms:W3CDTF">2019-07-16T07:32:00Z</dcterms:modified>
</cp:coreProperties>
</file>